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3 июня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354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 xml:space="preserve">председателя Ханты-Мансийской Региональной общественной организации общероссийской организации инвалидов войны в Афганистане и военной травмы – «Инвалиды войны» </w:t>
      </w:r>
      <w:r>
        <w:rPr>
          <w:rFonts w:ascii="Times New Roman" w:eastAsia="Times New Roman" w:hAnsi="Times New Roman" w:cs="Times New Roman"/>
          <w:b/>
          <w:bCs/>
        </w:rPr>
        <w:t>Кудрина Сергея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Кудрин С.А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председателем</w:t>
      </w:r>
      <w:r>
        <w:rPr>
          <w:rFonts w:ascii="Times New Roman" w:eastAsia="Times New Roman" w:hAnsi="Times New Roman" w:cs="Times New Roman"/>
        </w:rPr>
        <w:t xml:space="preserve"> Ханты-Мансийской Региональной общественной организации общероссийской организации инвалидов войны в Афганистане и военной травмы – «Инвалиды войны»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 (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Кудрин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Булатова П.Ф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Кудрин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председателя Ханты-Мансийской Региональной общественной организации общероссийской организации инвалидов войны в Афганистане и военной травмы – «Инвалиды войны» </w:t>
      </w:r>
      <w:r>
        <w:rPr>
          <w:rFonts w:ascii="Times New Roman" w:eastAsia="Times New Roman" w:hAnsi="Times New Roman" w:cs="Times New Roman"/>
          <w:b/>
          <w:bCs/>
        </w:rPr>
        <w:t>Кудрина Сергея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Российской Федерации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705260164263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1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37">
    <w:name w:val="cat-UserDefined grp-31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